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D85C2" w14:textId="77777777" w:rsidR="00BB190D" w:rsidRPr="00861F58" w:rsidRDefault="00BB190D" w:rsidP="00BB190D">
      <w:pPr>
        <w:jc w:val="both"/>
        <w:rPr>
          <w:rFonts w:cstheme="minorHAnsi"/>
          <w:b/>
          <w:i/>
          <w:sz w:val="32"/>
          <w:u w:val="single"/>
        </w:rPr>
      </w:pPr>
      <w:r w:rsidRPr="00C15D4F">
        <w:rPr>
          <w:rFonts w:asciiTheme="minorHAnsi" w:hAnsiTheme="minorHAnsi" w:cs="Calibri"/>
          <w:b/>
          <w:sz w:val="28"/>
          <w:u w:val="single"/>
        </w:rPr>
        <w:t xml:space="preserve">OBJET : </w:t>
      </w:r>
      <w:r w:rsidRPr="00861F58">
        <w:rPr>
          <w:rFonts w:cstheme="minorHAnsi"/>
          <w:b/>
          <w:i/>
          <w:sz w:val="32"/>
          <w:u w:val="single"/>
        </w:rPr>
        <w:t>Élection du premier Vice-Président</w:t>
      </w:r>
    </w:p>
    <w:p w14:paraId="681170A4" w14:textId="77777777" w:rsidR="00BB190D" w:rsidRPr="00861F58" w:rsidRDefault="00BB190D" w:rsidP="00BB190D">
      <w:pPr>
        <w:jc w:val="both"/>
        <w:rPr>
          <w:rFonts w:eastAsia="Arial Unicode MS" w:cstheme="minorHAnsi"/>
          <w:b/>
          <w:i/>
        </w:rPr>
      </w:pPr>
    </w:p>
    <w:p w14:paraId="001B2583" w14:textId="77777777" w:rsidR="00BB190D" w:rsidRDefault="00BB190D" w:rsidP="00BB190D">
      <w:pPr>
        <w:jc w:val="both"/>
        <w:rPr>
          <w:rFonts w:eastAsia="Arial Unicode MS" w:cstheme="minorHAnsi"/>
        </w:rPr>
      </w:pPr>
      <w:r>
        <w:rPr>
          <w:rFonts w:eastAsia="Arial Unicode MS" w:cstheme="minorHAnsi"/>
        </w:rPr>
        <w:t xml:space="preserve">Le comité syndical </w:t>
      </w:r>
      <w:r w:rsidRPr="004A5521">
        <w:rPr>
          <w:rFonts w:eastAsia="Arial Unicode MS" w:cstheme="minorHAnsi"/>
        </w:rPr>
        <w:t>est i</w:t>
      </w:r>
      <w:r>
        <w:rPr>
          <w:rFonts w:eastAsia="Arial Unicode MS" w:cstheme="minorHAnsi"/>
        </w:rPr>
        <w:t>nvité à procéder à l’élection du premier vice-président</w:t>
      </w:r>
      <w:r w:rsidRPr="004A5521">
        <w:rPr>
          <w:rFonts w:eastAsia="Arial Unicode MS" w:cstheme="minorHAnsi"/>
        </w:rPr>
        <w:t>.</w:t>
      </w:r>
      <w:r>
        <w:rPr>
          <w:rFonts w:eastAsia="Arial Unicode MS" w:cstheme="minorHAnsi"/>
        </w:rPr>
        <w:t xml:space="preserve"> </w:t>
      </w:r>
    </w:p>
    <w:p w14:paraId="2C7AD594" w14:textId="77777777" w:rsidR="00BB190D" w:rsidRDefault="00BB190D" w:rsidP="00BB190D">
      <w:pPr>
        <w:jc w:val="both"/>
        <w:rPr>
          <w:rFonts w:eastAsia="Arial Unicode MS" w:cstheme="minorHAnsi"/>
        </w:rPr>
      </w:pPr>
      <w:r>
        <w:rPr>
          <w:rFonts w:eastAsia="Arial Unicode MS" w:cstheme="minorHAnsi"/>
        </w:rPr>
        <w:t xml:space="preserve">Il est rappelé, </w:t>
      </w:r>
      <w:r w:rsidRPr="004A5521">
        <w:rPr>
          <w:rFonts w:eastAsia="Arial Unicode MS" w:cstheme="minorHAnsi"/>
        </w:rPr>
        <w:t>qu</w:t>
      </w:r>
      <w:r>
        <w:rPr>
          <w:rFonts w:eastAsia="Arial Unicode MS" w:cstheme="minorHAnsi"/>
        </w:rPr>
        <w:t xml:space="preserve">’en application de l'article </w:t>
      </w:r>
      <w:r w:rsidRPr="004A5521">
        <w:rPr>
          <w:rFonts w:eastAsia="Arial Unicode MS" w:cstheme="minorHAnsi"/>
        </w:rPr>
        <w:t xml:space="preserve">L. 2122-7 </w:t>
      </w:r>
      <w:r>
        <w:rPr>
          <w:rFonts w:eastAsia="Arial Unicode MS" w:cstheme="minorHAnsi"/>
        </w:rPr>
        <w:t>du CGCT, le premier vice- président e</w:t>
      </w:r>
      <w:r w:rsidRPr="00BE5968">
        <w:rPr>
          <w:rFonts w:eastAsia="Arial Unicode MS" w:cstheme="minorHAnsi"/>
        </w:rPr>
        <w:t>st élu au scrutin secret et à la majorité absolue parmi</w:t>
      </w:r>
      <w:r w:rsidRPr="004A5521">
        <w:rPr>
          <w:rFonts w:eastAsia="Arial Unicode MS" w:cstheme="minorHAnsi"/>
        </w:rPr>
        <w:t xml:space="preserve"> les membres du comité syndical. Si après deux tours de scrutin, aucun candidat n’a obtenu la majorité absolue ; il est procédé à un troisième tour de scrutin et à l’élection a lieu à la majorité relative. En cas d’égalité des suffrages le plus âgé est déclaré élu.</w:t>
      </w:r>
    </w:p>
    <w:p w14:paraId="7F605113" w14:textId="77777777" w:rsidR="00BB190D" w:rsidRDefault="00BB190D" w:rsidP="00BB190D">
      <w:pPr>
        <w:jc w:val="both"/>
        <w:rPr>
          <w:rFonts w:eastAsia="Arial Unicode MS" w:cstheme="minorHAnsi"/>
        </w:rPr>
      </w:pPr>
    </w:p>
    <w:p w14:paraId="2D134AFA" w14:textId="77777777" w:rsidR="00BB190D" w:rsidRDefault="00BB190D" w:rsidP="00BB190D">
      <w:pPr>
        <w:jc w:val="both"/>
        <w:rPr>
          <w:rFonts w:eastAsia="Arial Unicode MS" w:cstheme="minorHAnsi"/>
        </w:rPr>
      </w:pPr>
      <w:r w:rsidRPr="004A5521">
        <w:rPr>
          <w:rFonts w:eastAsia="Arial Unicode MS" w:cstheme="minorHAnsi"/>
        </w:rPr>
        <w:t>Le Président demande à l’as</w:t>
      </w:r>
      <w:r>
        <w:rPr>
          <w:rFonts w:eastAsia="Arial Unicode MS" w:cstheme="minorHAnsi"/>
        </w:rPr>
        <w:t>semblée s’il y a des candidats :</w:t>
      </w:r>
    </w:p>
    <w:p w14:paraId="58302313" w14:textId="29844E75" w:rsidR="00BB190D" w:rsidRDefault="00BB190D" w:rsidP="00BB190D">
      <w:pPr>
        <w:jc w:val="both"/>
        <w:rPr>
          <w:rFonts w:eastAsia="Arial Unicode MS" w:cstheme="minorHAnsi"/>
        </w:rPr>
      </w:pPr>
      <w:proofErr w:type="spellStart"/>
      <w:r w:rsidRPr="00BB190D">
        <w:rPr>
          <w:rFonts w:eastAsia="Arial Unicode MS" w:cstheme="minorHAnsi"/>
          <w:highlight w:val="yellow"/>
        </w:rPr>
        <w:t>xxxxxxxx</w:t>
      </w:r>
      <w:proofErr w:type="spellEnd"/>
      <w:r>
        <w:rPr>
          <w:rFonts w:eastAsia="Arial Unicode MS" w:cstheme="minorHAnsi"/>
        </w:rPr>
        <w:t xml:space="preserve"> propose sa candidature.</w:t>
      </w:r>
    </w:p>
    <w:p w14:paraId="49BE69F7" w14:textId="77777777" w:rsidR="00BB190D" w:rsidRPr="00861F58" w:rsidRDefault="00BB190D" w:rsidP="00BB190D">
      <w:pPr>
        <w:pStyle w:val="Default"/>
        <w:rPr>
          <w:rFonts w:asciiTheme="minorHAnsi" w:hAnsiTheme="minorHAnsi" w:cstheme="minorHAnsi"/>
          <w:b/>
          <w:bCs/>
          <w:sz w:val="23"/>
          <w:szCs w:val="23"/>
        </w:rPr>
      </w:pPr>
      <w:r w:rsidRPr="00861F58">
        <w:rPr>
          <w:rFonts w:asciiTheme="minorHAnsi" w:hAnsiTheme="minorHAnsi" w:cstheme="minorHAnsi"/>
          <w:b/>
          <w:bCs/>
          <w:sz w:val="23"/>
          <w:szCs w:val="23"/>
        </w:rPr>
        <w:t>Déroulement du scrutin à bulletin secret</w:t>
      </w:r>
    </w:p>
    <w:p w14:paraId="28F40F4F" w14:textId="77777777" w:rsidR="00BB190D" w:rsidRPr="00861F58" w:rsidRDefault="00BB190D" w:rsidP="00BB190D">
      <w:pPr>
        <w:jc w:val="both"/>
        <w:rPr>
          <w:rFonts w:eastAsia="Arial Unicode MS" w:cstheme="minorHAnsi"/>
        </w:rPr>
      </w:pPr>
    </w:p>
    <w:p w14:paraId="35FC16BA" w14:textId="77777777" w:rsidR="00BB190D" w:rsidRPr="00861F58" w:rsidRDefault="00BB190D" w:rsidP="00BB190D">
      <w:pPr>
        <w:jc w:val="both"/>
        <w:rPr>
          <w:rFonts w:eastAsia="Arial Unicode MS" w:cstheme="minorHAnsi"/>
        </w:rPr>
      </w:pPr>
      <w:r w:rsidRPr="00861F58">
        <w:rPr>
          <w:rFonts w:eastAsia="Arial Unicode MS" w:cstheme="minorHAnsi"/>
        </w:rPr>
        <w:t>Chaque membre du Comité syndical, à l’appel de son nom, s'approche de la table de vote. Il fait constater au Président et aux assesseurs qu’il n’est porteur que d’une seule enveloppe du modèle uniforme fourni. Le Président constate, sans toucher l’enveloppe que le membre du Conseil dépose lui-même l'enveloppe dans l’urne.</w:t>
      </w:r>
    </w:p>
    <w:p w14:paraId="2300ACEC" w14:textId="77777777" w:rsidR="00BB190D" w:rsidRPr="00861F58" w:rsidRDefault="00BB190D" w:rsidP="00BB190D">
      <w:pPr>
        <w:jc w:val="both"/>
        <w:rPr>
          <w:rFonts w:eastAsia="Arial Unicode MS" w:cstheme="minorHAnsi"/>
        </w:rPr>
      </w:pPr>
      <w:r w:rsidRPr="00861F58">
        <w:rPr>
          <w:rFonts w:eastAsia="Arial Unicode MS" w:cstheme="minorHAnsi"/>
        </w:rPr>
        <w:t xml:space="preserve">Après le vote du dernier membre, il est immédiatement procédé au dépouillement des bulletins de vote. Les bulletins et enveloppes déclarés nuls par le bureau en application de l’article L. 66 du code électoral sont annexés au procès-verbal avec mention de la cause de leur annexion. Ces bulletins sont annexés, le tout placé dans une enveloppe close jointe au procès-verbal portant l’indication du scrutin concerné. </w:t>
      </w:r>
    </w:p>
    <w:p w14:paraId="6BF69AEB" w14:textId="77777777" w:rsidR="00BB190D" w:rsidRPr="007B4A60" w:rsidRDefault="00BB190D" w:rsidP="00BB190D">
      <w:pPr>
        <w:jc w:val="both"/>
        <w:rPr>
          <w:rFonts w:eastAsia="Arial Unicode MS" w:cstheme="minorHAnsi"/>
        </w:rPr>
      </w:pPr>
      <w:r w:rsidRPr="004A5521">
        <w:rPr>
          <w:rFonts w:eastAsia="Arial Unicode MS" w:cstheme="minorHAnsi"/>
        </w:rPr>
        <w:t>Les votes s</w:t>
      </w:r>
      <w:r>
        <w:rPr>
          <w:rFonts w:eastAsia="Arial Unicode MS" w:cstheme="minorHAnsi"/>
        </w:rPr>
        <w:t>’effectuent</w:t>
      </w:r>
      <w:r w:rsidRPr="004A5521">
        <w:rPr>
          <w:rFonts w:eastAsia="Arial Unicode MS" w:cstheme="minorHAnsi"/>
        </w:rPr>
        <w:t xml:space="preserve"> à bulletin secret.</w:t>
      </w:r>
      <w:r>
        <w:rPr>
          <w:rFonts w:eastAsia="Arial Unicode MS" w:cstheme="minorHAnsi"/>
        </w:rPr>
        <w:t xml:space="preserve"> </w:t>
      </w:r>
      <w:r w:rsidRPr="00D16429">
        <w:rPr>
          <w:rFonts w:eastAsia="Arial Unicode MS" w:cstheme="minorHAnsi"/>
        </w:rPr>
        <w:t>Après le vote du dernier membre, il est immédiatement procédé au dépouillement. Le Président annonce les résultats du vote.</w:t>
      </w:r>
    </w:p>
    <w:p w14:paraId="6EA22A9F" w14:textId="411B8CF3" w:rsidR="00BB190D" w:rsidRDefault="00BB190D" w:rsidP="00BB190D">
      <w:pPr>
        <w:jc w:val="both"/>
        <w:rPr>
          <w:rFonts w:eastAsia="Arial Unicode MS" w:cstheme="minorHAnsi"/>
        </w:rPr>
      </w:pPr>
    </w:p>
    <w:p w14:paraId="5E49FC56" w14:textId="77777777" w:rsidR="00BB190D" w:rsidRPr="00861F58" w:rsidRDefault="00BB190D" w:rsidP="00BB190D">
      <w:pPr>
        <w:pStyle w:val="Default"/>
        <w:rPr>
          <w:rFonts w:asciiTheme="minorHAnsi" w:hAnsiTheme="minorHAnsi" w:cstheme="minorHAnsi"/>
          <w:b/>
          <w:bCs/>
          <w:sz w:val="23"/>
          <w:szCs w:val="23"/>
        </w:rPr>
      </w:pPr>
      <w:r w:rsidRPr="00861F58">
        <w:rPr>
          <w:rFonts w:asciiTheme="minorHAnsi" w:hAnsiTheme="minorHAnsi" w:cstheme="minorHAnsi"/>
          <w:b/>
          <w:bCs/>
          <w:sz w:val="23"/>
          <w:szCs w:val="23"/>
        </w:rPr>
        <w:t>Résultats du vote</w:t>
      </w:r>
    </w:p>
    <w:p w14:paraId="576262B5" w14:textId="77777777" w:rsidR="00BB190D" w:rsidRPr="00861F58" w:rsidRDefault="00BB190D" w:rsidP="00BB190D">
      <w:pPr>
        <w:pStyle w:val="Default"/>
        <w:rPr>
          <w:rFonts w:asciiTheme="minorHAnsi" w:hAnsiTheme="minorHAnsi" w:cstheme="minorHAnsi"/>
          <w:b/>
          <w:bCs/>
          <w:sz w:val="23"/>
          <w:szCs w:val="23"/>
        </w:rPr>
      </w:pPr>
    </w:p>
    <w:p w14:paraId="74719012" w14:textId="2FAC3251" w:rsidR="00BB190D" w:rsidRPr="00861F58" w:rsidRDefault="00BB190D" w:rsidP="00BB190D">
      <w:pPr>
        <w:spacing w:after="0"/>
        <w:jc w:val="both"/>
        <w:rPr>
          <w:rFonts w:eastAsia="Arial Unicode MS" w:cstheme="minorHAnsi"/>
          <w:b/>
        </w:rPr>
      </w:pPr>
      <w:r w:rsidRPr="00861F58">
        <w:rPr>
          <w:rFonts w:eastAsia="Arial Unicode MS" w:cstheme="minorHAnsi"/>
          <w:b/>
        </w:rPr>
        <w:t>Nombre de délégués présents à l’appel n’ayant pas pris part au vote :</w:t>
      </w:r>
      <w:r>
        <w:rPr>
          <w:rFonts w:eastAsia="Arial Unicode MS" w:cstheme="minorHAnsi"/>
          <w:b/>
        </w:rPr>
        <w:t xml:space="preserve"> </w:t>
      </w:r>
    </w:p>
    <w:p w14:paraId="43B0E5F8" w14:textId="743EFE3C" w:rsidR="00BB190D" w:rsidRPr="00861F58" w:rsidRDefault="00BB190D" w:rsidP="00BB190D">
      <w:pPr>
        <w:spacing w:after="0"/>
        <w:jc w:val="both"/>
        <w:rPr>
          <w:rFonts w:eastAsia="Arial Unicode MS" w:cstheme="minorHAnsi"/>
          <w:b/>
        </w:rPr>
      </w:pPr>
      <w:r w:rsidRPr="00861F58">
        <w:rPr>
          <w:rFonts w:eastAsia="Arial Unicode MS" w:cstheme="minorHAnsi"/>
          <w:b/>
        </w:rPr>
        <w:t>Nombre de votants (enveloppes déposées) :</w:t>
      </w:r>
      <w:r>
        <w:rPr>
          <w:rFonts w:eastAsia="Arial Unicode MS" w:cstheme="minorHAnsi"/>
          <w:b/>
        </w:rPr>
        <w:t xml:space="preserve">  </w:t>
      </w:r>
    </w:p>
    <w:p w14:paraId="7473366E" w14:textId="17C38E8C" w:rsidR="00BB190D" w:rsidRDefault="00BB190D" w:rsidP="00BB190D">
      <w:pPr>
        <w:spacing w:after="0"/>
        <w:jc w:val="both"/>
        <w:rPr>
          <w:rFonts w:eastAsia="Arial Unicode MS" w:cstheme="minorHAnsi"/>
          <w:b/>
        </w:rPr>
      </w:pPr>
      <w:r>
        <w:rPr>
          <w:rFonts w:eastAsia="Arial Unicode MS" w:cstheme="minorHAnsi"/>
          <w:b/>
        </w:rPr>
        <w:t xml:space="preserve">Nombre de suffrages nuls : </w:t>
      </w:r>
    </w:p>
    <w:p w14:paraId="02FC03EA" w14:textId="0FFA7E14" w:rsidR="00BB190D" w:rsidRPr="00861F58" w:rsidRDefault="00BB190D" w:rsidP="00BB190D">
      <w:pPr>
        <w:spacing w:after="0"/>
        <w:jc w:val="both"/>
        <w:rPr>
          <w:rFonts w:eastAsia="Arial Unicode MS" w:cstheme="minorHAnsi"/>
          <w:b/>
        </w:rPr>
      </w:pPr>
      <w:r>
        <w:rPr>
          <w:rFonts w:eastAsia="Arial Unicode MS" w:cstheme="minorHAnsi"/>
          <w:b/>
        </w:rPr>
        <w:t xml:space="preserve">Nombre de suffrages </w:t>
      </w:r>
      <w:r w:rsidRPr="00861F58">
        <w:rPr>
          <w:rFonts w:eastAsia="Arial Unicode MS" w:cstheme="minorHAnsi"/>
          <w:b/>
        </w:rPr>
        <w:t>blancs :</w:t>
      </w:r>
      <w:r>
        <w:rPr>
          <w:rFonts w:eastAsia="Arial Unicode MS" w:cstheme="minorHAnsi"/>
          <w:b/>
        </w:rPr>
        <w:t xml:space="preserve"> </w:t>
      </w:r>
    </w:p>
    <w:p w14:paraId="192ED57E" w14:textId="74BE8828" w:rsidR="00BB190D" w:rsidRPr="00861F58" w:rsidRDefault="00BB190D" w:rsidP="00BB190D">
      <w:pPr>
        <w:spacing w:after="0"/>
        <w:jc w:val="both"/>
        <w:rPr>
          <w:rFonts w:eastAsia="Arial Unicode MS" w:cstheme="minorHAnsi"/>
          <w:b/>
        </w:rPr>
      </w:pPr>
      <w:r w:rsidRPr="00861F58">
        <w:rPr>
          <w:rFonts w:eastAsia="Arial Unicode MS" w:cstheme="minorHAnsi"/>
          <w:b/>
        </w:rPr>
        <w:t xml:space="preserve">Nombre de suffrages exprimés : </w:t>
      </w:r>
    </w:p>
    <w:p w14:paraId="34C10011" w14:textId="289CD04A" w:rsidR="00BB190D" w:rsidRDefault="00BB190D" w:rsidP="00BB190D">
      <w:pPr>
        <w:spacing w:after="0"/>
        <w:jc w:val="both"/>
        <w:rPr>
          <w:rFonts w:eastAsia="Arial Unicode MS" w:cstheme="minorHAnsi"/>
          <w:b/>
        </w:rPr>
      </w:pPr>
      <w:r w:rsidRPr="00861F58">
        <w:rPr>
          <w:rFonts w:eastAsia="Arial Unicode MS" w:cstheme="minorHAnsi"/>
          <w:b/>
        </w:rPr>
        <w:t xml:space="preserve">Majorité absolue : </w:t>
      </w:r>
    </w:p>
    <w:p w14:paraId="1511C907" w14:textId="6659C744" w:rsidR="00BB190D" w:rsidRDefault="00BB190D" w:rsidP="00BB190D">
      <w:pPr>
        <w:spacing w:after="0"/>
        <w:jc w:val="both"/>
        <w:rPr>
          <w:rFonts w:eastAsia="Arial Unicode MS" w:cstheme="minorHAnsi"/>
          <w:b/>
        </w:rPr>
      </w:pPr>
    </w:p>
    <w:p w14:paraId="1D3E5E9C" w14:textId="7CC05784" w:rsidR="00BB190D" w:rsidRDefault="00BB190D" w:rsidP="00BB190D">
      <w:pPr>
        <w:spacing w:after="0"/>
        <w:jc w:val="both"/>
        <w:rPr>
          <w:rFonts w:eastAsia="Arial Unicode MS" w:cstheme="minorHAnsi"/>
          <w:b/>
        </w:rPr>
      </w:pPr>
    </w:p>
    <w:p w14:paraId="79EA62C7" w14:textId="2FDC6800" w:rsidR="00BB190D" w:rsidRDefault="00BB190D" w:rsidP="00BB190D">
      <w:pPr>
        <w:spacing w:after="0"/>
        <w:jc w:val="both"/>
        <w:rPr>
          <w:rFonts w:eastAsia="Arial Unicode MS" w:cstheme="minorHAnsi"/>
          <w:b/>
        </w:rPr>
      </w:pPr>
    </w:p>
    <w:p w14:paraId="358E9DA5" w14:textId="77777777" w:rsidR="00BB190D" w:rsidRPr="00861F58" w:rsidRDefault="00BB190D" w:rsidP="00BB190D">
      <w:pPr>
        <w:spacing w:after="0"/>
        <w:jc w:val="both"/>
        <w:rPr>
          <w:rFonts w:eastAsia="Arial Unicode MS" w:cstheme="minorHAnsi"/>
          <w:b/>
        </w:rPr>
      </w:pPr>
    </w:p>
    <w:tbl>
      <w:tblPr>
        <w:tblStyle w:val="Grilledutableau"/>
        <w:tblpPr w:leftFromText="141" w:rightFromText="141" w:vertAnchor="text" w:horzAnchor="margin" w:tblpY="130"/>
        <w:tblW w:w="0" w:type="auto"/>
        <w:tblLook w:val="04A0" w:firstRow="1" w:lastRow="0" w:firstColumn="1" w:lastColumn="0" w:noHBand="0" w:noVBand="1"/>
      </w:tblPr>
      <w:tblGrid>
        <w:gridCol w:w="3030"/>
        <w:gridCol w:w="3016"/>
        <w:gridCol w:w="3016"/>
      </w:tblGrid>
      <w:tr w:rsidR="00BB190D" w:rsidRPr="00861F58" w14:paraId="15C65C69" w14:textId="77777777" w:rsidTr="0041590A">
        <w:tc>
          <w:tcPr>
            <w:tcW w:w="3070" w:type="dxa"/>
            <w:vMerge w:val="restart"/>
          </w:tcPr>
          <w:p w14:paraId="6B2C6CFB" w14:textId="77777777" w:rsidR="00BB190D" w:rsidRPr="00861F58" w:rsidRDefault="00BB190D" w:rsidP="0041590A">
            <w:pPr>
              <w:pStyle w:val="Default"/>
              <w:jc w:val="both"/>
              <w:rPr>
                <w:rFonts w:asciiTheme="minorHAnsi" w:hAnsiTheme="minorHAnsi" w:cstheme="minorHAnsi"/>
                <w:sz w:val="23"/>
                <w:szCs w:val="23"/>
              </w:rPr>
            </w:pPr>
            <w:r w:rsidRPr="00861F58">
              <w:rPr>
                <w:rFonts w:asciiTheme="minorHAnsi" w:hAnsiTheme="minorHAnsi" w:cstheme="minorHAnsi"/>
                <w:b/>
                <w:bCs/>
                <w:sz w:val="23"/>
                <w:szCs w:val="23"/>
              </w:rPr>
              <w:lastRenderedPageBreak/>
              <w:t xml:space="preserve">LES NOM ET PRÉNOM DES CANDIDATS </w:t>
            </w:r>
          </w:p>
        </w:tc>
        <w:tc>
          <w:tcPr>
            <w:tcW w:w="6142" w:type="dxa"/>
            <w:gridSpan w:val="2"/>
          </w:tcPr>
          <w:p w14:paraId="225DCD1A" w14:textId="77777777" w:rsidR="00BB190D" w:rsidRPr="00861F58" w:rsidRDefault="00BB190D" w:rsidP="0041590A">
            <w:pPr>
              <w:pStyle w:val="Default"/>
              <w:jc w:val="center"/>
              <w:rPr>
                <w:rFonts w:asciiTheme="minorHAnsi" w:hAnsiTheme="minorHAnsi" w:cstheme="minorHAnsi"/>
                <w:sz w:val="23"/>
                <w:szCs w:val="23"/>
              </w:rPr>
            </w:pPr>
            <w:r w:rsidRPr="00861F58">
              <w:rPr>
                <w:rFonts w:asciiTheme="minorHAnsi" w:hAnsiTheme="minorHAnsi" w:cstheme="minorHAnsi"/>
                <w:b/>
                <w:bCs/>
                <w:sz w:val="23"/>
                <w:szCs w:val="23"/>
              </w:rPr>
              <w:t>NOMBRE DE SUFFRAGES OBTENUS</w:t>
            </w:r>
          </w:p>
          <w:p w14:paraId="039211ED" w14:textId="77777777" w:rsidR="00BB190D" w:rsidRPr="00861F58" w:rsidRDefault="00BB190D" w:rsidP="0041590A">
            <w:pPr>
              <w:jc w:val="both"/>
              <w:rPr>
                <w:rFonts w:eastAsia="Arial Unicode MS" w:cstheme="minorHAnsi"/>
              </w:rPr>
            </w:pPr>
          </w:p>
        </w:tc>
      </w:tr>
      <w:tr w:rsidR="00BB190D" w:rsidRPr="00861F58" w14:paraId="0B27DC7E" w14:textId="77777777" w:rsidTr="0041590A">
        <w:tc>
          <w:tcPr>
            <w:tcW w:w="3070" w:type="dxa"/>
            <w:vMerge/>
          </w:tcPr>
          <w:p w14:paraId="75D3DB2B" w14:textId="77777777" w:rsidR="00BB190D" w:rsidRPr="00861F58" w:rsidRDefault="00BB190D" w:rsidP="0041590A">
            <w:pPr>
              <w:jc w:val="both"/>
              <w:rPr>
                <w:rFonts w:eastAsia="Arial Unicode MS" w:cstheme="minorHAnsi"/>
              </w:rPr>
            </w:pPr>
          </w:p>
        </w:tc>
        <w:tc>
          <w:tcPr>
            <w:tcW w:w="3071" w:type="dxa"/>
          </w:tcPr>
          <w:p w14:paraId="5B8BF535" w14:textId="77777777" w:rsidR="00BB190D" w:rsidRPr="00861F58" w:rsidRDefault="00BB190D" w:rsidP="0041590A">
            <w:pPr>
              <w:jc w:val="center"/>
              <w:rPr>
                <w:rFonts w:eastAsia="Arial Unicode MS" w:cstheme="minorHAnsi"/>
                <w:b/>
              </w:rPr>
            </w:pPr>
            <w:r w:rsidRPr="00861F58">
              <w:rPr>
                <w:rFonts w:eastAsia="Arial Unicode MS" w:cstheme="minorHAnsi"/>
                <w:b/>
              </w:rPr>
              <w:t>En chiffre</w:t>
            </w:r>
          </w:p>
        </w:tc>
        <w:tc>
          <w:tcPr>
            <w:tcW w:w="3071" w:type="dxa"/>
          </w:tcPr>
          <w:p w14:paraId="234AE45F" w14:textId="77777777" w:rsidR="00BB190D" w:rsidRPr="00861F58" w:rsidRDefault="00BB190D" w:rsidP="0041590A">
            <w:pPr>
              <w:jc w:val="center"/>
              <w:rPr>
                <w:rFonts w:eastAsia="Arial Unicode MS" w:cstheme="minorHAnsi"/>
                <w:b/>
              </w:rPr>
            </w:pPr>
            <w:r w:rsidRPr="00861F58">
              <w:rPr>
                <w:rFonts w:eastAsia="Arial Unicode MS" w:cstheme="minorHAnsi"/>
                <w:b/>
              </w:rPr>
              <w:t>En toutes lettres</w:t>
            </w:r>
          </w:p>
        </w:tc>
      </w:tr>
      <w:tr w:rsidR="00BB190D" w:rsidRPr="00861F58" w14:paraId="6AA9DDCB" w14:textId="77777777" w:rsidTr="0041590A">
        <w:tc>
          <w:tcPr>
            <w:tcW w:w="3070" w:type="dxa"/>
          </w:tcPr>
          <w:p w14:paraId="1342884C" w14:textId="77777777" w:rsidR="00BB190D" w:rsidRPr="00861F58" w:rsidRDefault="00BB190D" w:rsidP="0041590A">
            <w:pPr>
              <w:jc w:val="both"/>
              <w:rPr>
                <w:rFonts w:eastAsia="Arial Unicode MS" w:cstheme="minorHAnsi"/>
              </w:rPr>
            </w:pPr>
          </w:p>
          <w:p w14:paraId="3B1329D9" w14:textId="77777777" w:rsidR="00BB190D" w:rsidRPr="00861F58" w:rsidRDefault="00BB190D" w:rsidP="00BB190D">
            <w:pPr>
              <w:jc w:val="both"/>
              <w:rPr>
                <w:rFonts w:eastAsia="Arial Unicode MS" w:cstheme="minorHAnsi"/>
              </w:rPr>
            </w:pPr>
          </w:p>
        </w:tc>
        <w:tc>
          <w:tcPr>
            <w:tcW w:w="3071" w:type="dxa"/>
          </w:tcPr>
          <w:p w14:paraId="693934FC" w14:textId="77777777" w:rsidR="00BB190D" w:rsidRDefault="00BB190D" w:rsidP="0041590A">
            <w:pPr>
              <w:jc w:val="both"/>
              <w:rPr>
                <w:rFonts w:eastAsia="Arial Unicode MS" w:cstheme="minorHAnsi"/>
              </w:rPr>
            </w:pPr>
          </w:p>
          <w:p w14:paraId="52B28881" w14:textId="3B428E05" w:rsidR="00BB190D" w:rsidRPr="00861F58" w:rsidRDefault="00BB190D" w:rsidP="0041590A">
            <w:pPr>
              <w:jc w:val="center"/>
              <w:rPr>
                <w:rFonts w:eastAsia="Arial Unicode MS" w:cstheme="minorHAnsi"/>
              </w:rPr>
            </w:pPr>
          </w:p>
        </w:tc>
        <w:tc>
          <w:tcPr>
            <w:tcW w:w="3071" w:type="dxa"/>
          </w:tcPr>
          <w:p w14:paraId="262B985A" w14:textId="77777777" w:rsidR="00BB190D" w:rsidRDefault="00BB190D" w:rsidP="0041590A">
            <w:pPr>
              <w:jc w:val="center"/>
              <w:rPr>
                <w:rFonts w:eastAsia="Arial Unicode MS" w:cstheme="minorHAnsi"/>
              </w:rPr>
            </w:pPr>
          </w:p>
          <w:p w14:paraId="71808637" w14:textId="034F2FCF" w:rsidR="00BB190D" w:rsidRPr="00861F58" w:rsidRDefault="00BB190D" w:rsidP="0041590A">
            <w:pPr>
              <w:jc w:val="center"/>
              <w:rPr>
                <w:rFonts w:eastAsia="Arial Unicode MS" w:cstheme="minorHAnsi"/>
              </w:rPr>
            </w:pPr>
          </w:p>
        </w:tc>
      </w:tr>
    </w:tbl>
    <w:p w14:paraId="11AEB1A8" w14:textId="77777777" w:rsidR="00BB190D" w:rsidRPr="00861F58" w:rsidRDefault="00BB190D" w:rsidP="00BB190D">
      <w:pPr>
        <w:rPr>
          <w:rFonts w:eastAsia="Arial Unicode MS" w:cstheme="minorHAnsi"/>
        </w:rPr>
      </w:pPr>
    </w:p>
    <w:p w14:paraId="75E225A3" w14:textId="78B013EF" w:rsidR="00BB190D" w:rsidRPr="00D16429" w:rsidRDefault="00BB190D" w:rsidP="00BB190D">
      <w:pPr>
        <w:jc w:val="both"/>
        <w:rPr>
          <w:rFonts w:eastAsia="Arial Unicode MS" w:cs="Calibri"/>
          <w:b/>
          <w:sz w:val="24"/>
        </w:rPr>
      </w:pPr>
      <w:proofErr w:type="spellStart"/>
      <w:r w:rsidRPr="00BB190D">
        <w:rPr>
          <w:rFonts w:eastAsia="Arial Unicode MS" w:cstheme="minorHAnsi"/>
          <w:b/>
          <w:sz w:val="24"/>
          <w:highlight w:val="yellow"/>
        </w:rPr>
        <w:t>xxxxxxxxxx</w:t>
      </w:r>
      <w:proofErr w:type="spellEnd"/>
      <w:r w:rsidRPr="00D16429">
        <w:rPr>
          <w:rFonts w:eastAsia="Arial Unicode MS" w:cstheme="minorHAnsi"/>
          <w:b/>
          <w:sz w:val="24"/>
        </w:rPr>
        <w:t xml:space="preserve"> ayant obtenu la majorité des voix est proclamé </w:t>
      </w:r>
      <w:r>
        <w:rPr>
          <w:rFonts w:eastAsia="Arial Unicode MS" w:cstheme="minorHAnsi"/>
          <w:b/>
          <w:sz w:val="24"/>
        </w:rPr>
        <w:t>Premier v</w:t>
      </w:r>
      <w:r w:rsidRPr="00D16429">
        <w:rPr>
          <w:rFonts w:eastAsia="Arial Unicode MS" w:cstheme="minorHAnsi"/>
          <w:b/>
          <w:sz w:val="24"/>
        </w:rPr>
        <w:t>ice-Président</w:t>
      </w:r>
      <w:r>
        <w:rPr>
          <w:rFonts w:eastAsia="Arial Unicode MS" w:cstheme="minorHAnsi"/>
          <w:b/>
          <w:sz w:val="24"/>
        </w:rPr>
        <w:t xml:space="preserve"> </w:t>
      </w:r>
      <w:r w:rsidRPr="00D16429">
        <w:rPr>
          <w:rFonts w:eastAsia="Arial Unicode MS" w:cstheme="minorHAnsi"/>
          <w:b/>
          <w:sz w:val="24"/>
        </w:rPr>
        <w:t>et est immédiatement installé.</w:t>
      </w:r>
    </w:p>
    <w:p w14:paraId="7FCAD379" w14:textId="77777777" w:rsidR="00BB190D" w:rsidRPr="00C2624D" w:rsidRDefault="00BB190D" w:rsidP="00BB190D">
      <w:pPr>
        <w:rPr>
          <w:rFonts w:eastAsia="Arial Unicode MS" w:cstheme="minorHAnsi"/>
          <w:b/>
          <w:i/>
        </w:rPr>
      </w:pPr>
    </w:p>
    <w:p w14:paraId="12168EE6" w14:textId="77777777" w:rsidR="00AC3B7F" w:rsidRPr="00C2624D" w:rsidRDefault="00AC3B7F" w:rsidP="00AC3B7F">
      <w:pPr>
        <w:rPr>
          <w:rFonts w:eastAsia="Arial Unicode MS" w:cstheme="minorHAnsi"/>
          <w:b/>
          <w:i/>
        </w:rPr>
      </w:pPr>
    </w:p>
    <w:sectPr w:rsidR="00AC3B7F" w:rsidRPr="00C262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40341"/>
    <w:multiLevelType w:val="hybridMultilevel"/>
    <w:tmpl w:val="10BA0FDC"/>
    <w:lvl w:ilvl="0" w:tplc="5658DA8E">
      <w:numFmt w:val="bullet"/>
      <w:lvlText w:val="-"/>
      <w:lvlJc w:val="left"/>
      <w:pPr>
        <w:ind w:left="720" w:hanging="360"/>
      </w:pPr>
      <w:rPr>
        <w:rFonts w:ascii="Calibri" w:eastAsia="Arial Unicode MS"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7F"/>
    <w:rsid w:val="00A80106"/>
    <w:rsid w:val="00AC3B7F"/>
    <w:rsid w:val="00BB190D"/>
    <w:rsid w:val="00BE38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49365"/>
  <w15:chartTrackingRefBased/>
  <w15:docId w15:val="{78E43444-C3AF-439E-B4A5-D86C313B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B7F"/>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C3B7F"/>
    <w:pPr>
      <w:spacing w:after="0" w:line="240" w:lineRule="auto"/>
      <w:ind w:left="720"/>
      <w:contextualSpacing/>
    </w:pPr>
    <w:rPr>
      <w:rFonts w:ascii="Times New Roman" w:hAnsi="Times New Roman"/>
      <w:sz w:val="24"/>
      <w:szCs w:val="20"/>
      <w:lang w:eastAsia="fr-FR"/>
    </w:rPr>
  </w:style>
  <w:style w:type="character" w:customStyle="1" w:styleId="ParagraphedelisteCar">
    <w:name w:val="Paragraphe de liste Car"/>
    <w:link w:val="Paragraphedeliste"/>
    <w:uiPriority w:val="34"/>
    <w:locked/>
    <w:rsid w:val="00AC3B7F"/>
    <w:rPr>
      <w:rFonts w:ascii="Times New Roman" w:eastAsia="Calibri" w:hAnsi="Times New Roman" w:cs="Times New Roman"/>
      <w:sz w:val="24"/>
      <w:szCs w:val="20"/>
      <w:lang w:eastAsia="fr-FR"/>
    </w:rPr>
  </w:style>
  <w:style w:type="paragraph" w:customStyle="1" w:styleId="Default">
    <w:name w:val="Default"/>
    <w:rsid w:val="00AC3B7F"/>
    <w:pPr>
      <w:autoSpaceDE w:val="0"/>
      <w:autoSpaceDN w:val="0"/>
      <w:adjustRightInd w:val="0"/>
      <w:spacing w:after="0" w:line="240" w:lineRule="auto"/>
    </w:pPr>
    <w:rPr>
      <w:rFonts w:ascii="Arial Unicode MS" w:eastAsia="Arial Unicode MS" w:hAnsi="Calibri" w:cs="Arial Unicode MS"/>
      <w:color w:val="000000"/>
      <w:sz w:val="24"/>
      <w:szCs w:val="24"/>
    </w:rPr>
  </w:style>
  <w:style w:type="table" w:styleId="Grilledutableau">
    <w:name w:val="Table Grid"/>
    <w:basedOn w:val="TableauNormal"/>
    <w:uiPriority w:val="39"/>
    <w:rsid w:val="00BB190D"/>
    <w:pPr>
      <w:spacing w:after="200" w:line="276" w:lineRule="auto"/>
    </w:pPr>
    <w:rPr>
      <w:rFonts w:ascii="Calibri" w:eastAsia="Times New Roman"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315</Words>
  <Characters>1734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Belpeuch</dc:creator>
  <cp:keywords/>
  <dc:description/>
  <cp:lastModifiedBy>Audrey Belpeuch</cp:lastModifiedBy>
  <cp:revision>3</cp:revision>
  <dcterms:created xsi:type="dcterms:W3CDTF">2026-03-10T15:08:00Z</dcterms:created>
  <dcterms:modified xsi:type="dcterms:W3CDTF">2026-04-28T14:58:00Z</dcterms:modified>
</cp:coreProperties>
</file>