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169D" w14:textId="2CD010F6" w:rsidR="00FD4EB4" w:rsidRPr="00401A8A" w:rsidRDefault="00A355BC">
      <w:pPr>
        <w:rPr>
          <w:b/>
          <w:bCs/>
          <w:sz w:val="28"/>
          <w:szCs w:val="28"/>
        </w:rPr>
      </w:pPr>
      <w:r w:rsidRPr="00401A8A">
        <w:rPr>
          <w:b/>
          <w:bCs/>
          <w:sz w:val="28"/>
          <w:szCs w:val="28"/>
          <w:u w:val="single"/>
        </w:rPr>
        <w:t>Objet</w:t>
      </w:r>
      <w:r w:rsidRPr="00401A8A">
        <w:rPr>
          <w:b/>
          <w:bCs/>
          <w:sz w:val="28"/>
          <w:szCs w:val="28"/>
        </w:rPr>
        <w:t xml:space="preserve"> : </w:t>
      </w:r>
      <w:r w:rsidR="005D7447" w:rsidRPr="00401A8A">
        <w:rPr>
          <w:b/>
          <w:bCs/>
          <w:sz w:val="28"/>
          <w:szCs w:val="28"/>
        </w:rPr>
        <w:t xml:space="preserve">Plan de financements </w:t>
      </w:r>
      <w:r w:rsidR="00E606A8">
        <w:rPr>
          <w:b/>
          <w:bCs/>
          <w:sz w:val="28"/>
          <w:szCs w:val="28"/>
        </w:rPr>
        <w:t>animation/actions GPECT</w:t>
      </w:r>
      <w:r w:rsidRPr="00401A8A">
        <w:rPr>
          <w:b/>
          <w:bCs/>
          <w:sz w:val="28"/>
          <w:szCs w:val="28"/>
        </w:rPr>
        <w:t xml:space="preserve"> </w:t>
      </w:r>
      <w:r w:rsidR="005D7447" w:rsidRPr="00401A8A">
        <w:rPr>
          <w:b/>
          <w:bCs/>
          <w:sz w:val="28"/>
          <w:szCs w:val="28"/>
        </w:rPr>
        <w:t>2024-2025</w:t>
      </w:r>
      <w:r w:rsidR="008F5CC1" w:rsidRPr="00401A8A">
        <w:rPr>
          <w:b/>
          <w:bCs/>
          <w:sz w:val="28"/>
          <w:szCs w:val="28"/>
        </w:rPr>
        <w:t xml:space="preserve"> </w:t>
      </w:r>
    </w:p>
    <w:p w14:paraId="6B7B66BC" w14:textId="77777777" w:rsidR="00FD4EB4" w:rsidRDefault="00FD4EB4"/>
    <w:p w14:paraId="3EBBA406" w14:textId="2D94B835" w:rsidR="001B61D0" w:rsidRDefault="005A1C6D" w:rsidP="007E36E0">
      <w:r>
        <w:t>Dans le cadre de sa mission « </w:t>
      </w:r>
      <w:r w:rsidR="00284FC2">
        <w:t>Emploi/Compétences »</w:t>
      </w:r>
      <w:r>
        <w:t>, le PETR V</w:t>
      </w:r>
      <w:r w:rsidR="00284FC2">
        <w:t>allée de la Dordogne Corrézienne</w:t>
      </w:r>
      <w:r>
        <w:t xml:space="preserve"> souhaite</w:t>
      </w:r>
      <w:r w:rsidR="00284FC2">
        <w:t>rait</w:t>
      </w:r>
      <w:r>
        <w:t>,</w:t>
      </w:r>
      <w:r w:rsidR="00284FC2">
        <w:t xml:space="preserve"> engager</w:t>
      </w:r>
      <w:r>
        <w:t xml:space="preserve"> pour la période 2024-2025</w:t>
      </w:r>
      <w:r w:rsidR="00284FC2">
        <w:t>, les actions suivantes</w:t>
      </w:r>
      <w:r>
        <w:t xml:space="preserve"> : </w:t>
      </w:r>
    </w:p>
    <w:p w14:paraId="33DD7771" w14:textId="5633F1B4" w:rsidR="005A1C6D" w:rsidRDefault="00284FC2" w:rsidP="00284FC2">
      <w:pPr>
        <w:pStyle w:val="Paragraphedeliste"/>
        <w:numPr>
          <w:ilvl w:val="0"/>
          <w:numId w:val="3"/>
        </w:numPr>
      </w:pPr>
      <w:r>
        <w:t>Axe 1 : Promotion des filières, métiers et entreprises :</w:t>
      </w:r>
    </w:p>
    <w:p w14:paraId="21CC67F3" w14:textId="07EF7A1D" w:rsidR="00284FC2" w:rsidRDefault="00284FC2" w:rsidP="00284FC2">
      <w:pPr>
        <w:pStyle w:val="Paragraphedeliste"/>
        <w:numPr>
          <w:ilvl w:val="1"/>
          <w:numId w:val="3"/>
        </w:numPr>
      </w:pPr>
      <w:r>
        <w:t>Job dating « recrutements d’été » annuel, 2 sessions</w:t>
      </w:r>
    </w:p>
    <w:p w14:paraId="04E16F6D" w14:textId="092C697B" w:rsidR="00284FC2" w:rsidRDefault="00284FC2" w:rsidP="00284FC2">
      <w:pPr>
        <w:pStyle w:val="Paragraphedeliste"/>
        <w:numPr>
          <w:ilvl w:val="1"/>
          <w:numId w:val="3"/>
        </w:numPr>
      </w:pPr>
      <w:r>
        <w:t>Démarche de Marque Employeur Territorialisée : accompagnement proposé par la Région Nouvelle Aquitaine auprès d’entreprises candidates.</w:t>
      </w:r>
    </w:p>
    <w:p w14:paraId="07D736FB" w14:textId="5754C633" w:rsidR="00284FC2" w:rsidRDefault="00284FC2" w:rsidP="00284FC2">
      <w:pPr>
        <w:pStyle w:val="Paragraphedeliste"/>
        <w:numPr>
          <w:ilvl w:val="1"/>
          <w:numId w:val="3"/>
        </w:numPr>
      </w:pPr>
      <w:r>
        <w:t>Découverte des métiers pour les cl</w:t>
      </w:r>
      <w:r w:rsidR="00E606A8">
        <w:t>asses de 5</w:t>
      </w:r>
      <w:r w:rsidR="00E606A8" w:rsidRPr="00E606A8">
        <w:rPr>
          <w:vertAlign w:val="superscript"/>
        </w:rPr>
        <w:t>ème</w:t>
      </w:r>
      <w:r w:rsidR="00E606A8">
        <w:t> : programme d’événements et d’actions sur l’année 2024-2025</w:t>
      </w:r>
    </w:p>
    <w:p w14:paraId="6A446A44" w14:textId="0862DFB7" w:rsidR="00E606A8" w:rsidRDefault="00E606A8" w:rsidP="00E606A8">
      <w:pPr>
        <w:pStyle w:val="Paragraphedeliste"/>
        <w:numPr>
          <w:ilvl w:val="0"/>
          <w:numId w:val="3"/>
        </w:numPr>
      </w:pPr>
      <w:r>
        <w:t>Axe 2 : Offre d’hébergement temporaires :</w:t>
      </w:r>
    </w:p>
    <w:p w14:paraId="55C638C4" w14:textId="4B3D1F14" w:rsidR="00E606A8" w:rsidRDefault="00E606A8" w:rsidP="00E606A8">
      <w:pPr>
        <w:pStyle w:val="Paragraphedeliste"/>
        <w:numPr>
          <w:ilvl w:val="1"/>
          <w:numId w:val="3"/>
        </w:numPr>
      </w:pPr>
      <w:r>
        <w:t>Bilan de l’expérimentation</w:t>
      </w:r>
    </w:p>
    <w:p w14:paraId="246E018B" w14:textId="0A7F2863" w:rsidR="00E606A8" w:rsidRDefault="00E606A8" w:rsidP="00E606A8">
      <w:pPr>
        <w:pStyle w:val="Paragraphedeliste"/>
        <w:numPr>
          <w:ilvl w:val="1"/>
          <w:numId w:val="3"/>
        </w:numPr>
      </w:pPr>
      <w:r>
        <w:t>Préfiguration d’un modèle de plateforme/gestion de l’offre</w:t>
      </w:r>
    </w:p>
    <w:p w14:paraId="4A07309E" w14:textId="6E04FE37" w:rsidR="005A1C6D" w:rsidRDefault="005A1C6D" w:rsidP="005A1C6D">
      <w:r>
        <w:t xml:space="preserve">Dans l’optique de réaliser ces actions, le plan de financement prévisionnel suivant a été établi : </w:t>
      </w:r>
    </w:p>
    <w:p w14:paraId="50996BE8" w14:textId="482BBCD7" w:rsidR="00E606A8" w:rsidRDefault="00E606A8" w:rsidP="005A1C6D"/>
    <w:p w14:paraId="50F850FB" w14:textId="7CEFC302" w:rsidR="00E606A8" w:rsidRPr="00E606A8" w:rsidRDefault="00E606A8" w:rsidP="005A1C6D">
      <w:pPr>
        <w:rPr>
          <w:b/>
          <w:bCs/>
          <w:u w:val="single"/>
        </w:rPr>
      </w:pPr>
      <w:r>
        <w:rPr>
          <w:b/>
          <w:bCs/>
          <w:u w:val="single"/>
        </w:rPr>
        <w:t>Concernant</w:t>
      </w:r>
      <w:r w:rsidRPr="00E606A8">
        <w:rPr>
          <w:b/>
          <w:bCs/>
          <w:u w:val="single"/>
        </w:rPr>
        <w:t xml:space="preserve"> la partie animation de la mission :</w:t>
      </w:r>
    </w:p>
    <w:p w14:paraId="122A6ACD" w14:textId="77777777" w:rsidR="00E606A8" w:rsidRDefault="00E606A8" w:rsidP="005A1C6D"/>
    <w:p w14:paraId="2BDCBED7" w14:textId="58BD0879" w:rsidR="005A1C6D" w:rsidRDefault="00E606A8" w:rsidP="007E36E0">
      <w:r w:rsidRPr="00E606A8">
        <w:drawing>
          <wp:inline distT="0" distB="0" distL="0" distR="0" wp14:anchorId="62F11CA0" wp14:editId="7EBE5591">
            <wp:extent cx="5760720" cy="2644140"/>
            <wp:effectExtent l="0" t="0" r="0" b="381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F48C15DA-E6A9-4F0C-93FA-A378EFCFD0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F48C15DA-E6A9-4F0C-93FA-A378EFCFD0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AECC9" w14:textId="435ACB43" w:rsidR="00E606A8" w:rsidRPr="00E606A8" w:rsidRDefault="00E606A8" w:rsidP="00E606A8"/>
    <w:p w14:paraId="0D34A6EE" w14:textId="37F4A6EB" w:rsidR="00E606A8" w:rsidRPr="00E606A8" w:rsidRDefault="00E606A8" w:rsidP="00E606A8"/>
    <w:p w14:paraId="3FB45086" w14:textId="038205A4" w:rsidR="00E606A8" w:rsidRPr="00E606A8" w:rsidRDefault="00E606A8" w:rsidP="00E606A8"/>
    <w:p w14:paraId="2E1F19B4" w14:textId="7A29DFE9" w:rsidR="00E606A8" w:rsidRPr="00E606A8" w:rsidRDefault="00E606A8" w:rsidP="00E606A8"/>
    <w:p w14:paraId="337FDF76" w14:textId="4BAC8869" w:rsidR="00E606A8" w:rsidRDefault="00E606A8" w:rsidP="00E606A8"/>
    <w:p w14:paraId="34F9F61E" w14:textId="2EC29537" w:rsidR="00E606A8" w:rsidRDefault="00E606A8" w:rsidP="00E606A8">
      <w:pPr>
        <w:tabs>
          <w:tab w:val="left" w:pos="1476"/>
        </w:tabs>
      </w:pPr>
      <w:r>
        <w:tab/>
      </w:r>
    </w:p>
    <w:p w14:paraId="79E32C3A" w14:textId="1B24B7B1" w:rsidR="00E606A8" w:rsidRDefault="00E606A8" w:rsidP="00E606A8">
      <w:pPr>
        <w:tabs>
          <w:tab w:val="left" w:pos="1476"/>
        </w:tabs>
      </w:pPr>
    </w:p>
    <w:p w14:paraId="44F1ADEF" w14:textId="1B9C8CFA" w:rsidR="00E606A8" w:rsidRPr="00E606A8" w:rsidRDefault="00E606A8" w:rsidP="00E606A8">
      <w:pPr>
        <w:tabs>
          <w:tab w:val="left" w:pos="1476"/>
        </w:tabs>
        <w:rPr>
          <w:b/>
          <w:bCs/>
          <w:u w:val="single"/>
        </w:rPr>
      </w:pPr>
      <w:r w:rsidRPr="00E606A8">
        <w:rPr>
          <w:b/>
          <w:bCs/>
          <w:u w:val="single"/>
        </w:rPr>
        <w:lastRenderedPageBreak/>
        <w:t xml:space="preserve">Concernant le volet actions : </w:t>
      </w:r>
    </w:p>
    <w:p w14:paraId="027F89D2" w14:textId="3FB34C4F" w:rsidR="00E606A8" w:rsidRDefault="00E606A8" w:rsidP="007E36E0">
      <w:r w:rsidRPr="00E606A8">
        <w:rPr>
          <w:sz w:val="10"/>
          <w:szCs w:val="10"/>
        </w:rPr>
        <w:drawing>
          <wp:inline distT="0" distB="0" distL="0" distR="0" wp14:anchorId="5C8344F8" wp14:editId="18C500D1">
            <wp:extent cx="3185160" cy="3952309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88BCD7D8-AEBF-455A-B649-2EB2EE42B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88BCD7D8-AEBF-455A-B649-2EB2EE42B4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5142" cy="396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0866" w14:textId="77777777" w:rsidR="00E606A8" w:rsidRDefault="00E606A8" w:rsidP="007E36E0"/>
    <w:p w14:paraId="75EE56F7" w14:textId="77777777" w:rsidR="00E606A8" w:rsidRDefault="00E606A8" w:rsidP="007E36E0"/>
    <w:p w14:paraId="3E46BA90" w14:textId="34FA0068" w:rsidR="00345229" w:rsidRDefault="00170C7A" w:rsidP="007E36E0">
      <w:r>
        <w:t xml:space="preserve">Après avoir délibéré, le Comité syndical décide : </w:t>
      </w:r>
    </w:p>
    <w:p w14:paraId="782F94E5" w14:textId="39C0506E" w:rsidR="00170C7A" w:rsidRDefault="00170C7A" w:rsidP="00170C7A">
      <w:pPr>
        <w:pStyle w:val="Paragraphedeliste"/>
        <w:numPr>
          <w:ilvl w:val="0"/>
          <w:numId w:val="2"/>
        </w:numPr>
      </w:pPr>
      <w:r>
        <w:t xml:space="preserve">D’approuver le plan de financement, </w:t>
      </w:r>
    </w:p>
    <w:p w14:paraId="21DA64C1" w14:textId="30204A58" w:rsidR="00170C7A" w:rsidRDefault="00170C7A" w:rsidP="00170C7A">
      <w:pPr>
        <w:pStyle w:val="Paragraphedeliste"/>
        <w:numPr>
          <w:ilvl w:val="0"/>
          <w:numId w:val="2"/>
        </w:numPr>
      </w:pPr>
      <w:r>
        <w:t xml:space="preserve">D’autoriser Monsieur le Président à </w:t>
      </w:r>
      <w:r w:rsidR="00EB643A">
        <w:t xml:space="preserve">solliciter les subventions, effectuer les démarches nécessaires et signer tout acte relatif à cette demande de financement. </w:t>
      </w:r>
    </w:p>
    <w:p w14:paraId="767AAB48" w14:textId="77777777" w:rsidR="00EB643A" w:rsidRPr="005D7447" w:rsidRDefault="00EB643A" w:rsidP="00EB643A"/>
    <w:sectPr w:rsidR="00EB643A" w:rsidRPr="005D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83D5" w14:textId="77777777" w:rsidR="007E36E0" w:rsidRDefault="007E36E0" w:rsidP="007E36E0">
      <w:pPr>
        <w:spacing w:after="0" w:line="240" w:lineRule="auto"/>
      </w:pPr>
      <w:r>
        <w:separator/>
      </w:r>
    </w:p>
  </w:endnote>
  <w:endnote w:type="continuationSeparator" w:id="0">
    <w:p w14:paraId="644B1350" w14:textId="77777777" w:rsidR="007E36E0" w:rsidRDefault="007E36E0" w:rsidP="007E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61C1" w14:textId="77777777" w:rsidR="007E36E0" w:rsidRDefault="007E36E0" w:rsidP="007E36E0">
      <w:pPr>
        <w:spacing w:after="0" w:line="240" w:lineRule="auto"/>
      </w:pPr>
      <w:r>
        <w:separator/>
      </w:r>
    </w:p>
  </w:footnote>
  <w:footnote w:type="continuationSeparator" w:id="0">
    <w:p w14:paraId="3A45F697" w14:textId="77777777" w:rsidR="007E36E0" w:rsidRDefault="007E36E0" w:rsidP="007E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93"/>
    <w:multiLevelType w:val="hybridMultilevel"/>
    <w:tmpl w:val="123A7994"/>
    <w:lvl w:ilvl="0" w:tplc="800A8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13BA"/>
    <w:multiLevelType w:val="hybridMultilevel"/>
    <w:tmpl w:val="8FAC46FE"/>
    <w:lvl w:ilvl="0" w:tplc="CFDE0D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5C01"/>
    <w:multiLevelType w:val="hybridMultilevel"/>
    <w:tmpl w:val="086C77D6"/>
    <w:lvl w:ilvl="0" w:tplc="C6C28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F"/>
    <w:rsid w:val="00170C7A"/>
    <w:rsid w:val="001B61D0"/>
    <w:rsid w:val="00284FC2"/>
    <w:rsid w:val="002A049E"/>
    <w:rsid w:val="0032252C"/>
    <w:rsid w:val="00345229"/>
    <w:rsid w:val="00401A8A"/>
    <w:rsid w:val="004749BE"/>
    <w:rsid w:val="005A1C6D"/>
    <w:rsid w:val="005D7447"/>
    <w:rsid w:val="00746A90"/>
    <w:rsid w:val="007E36E0"/>
    <w:rsid w:val="00812883"/>
    <w:rsid w:val="008F5CC1"/>
    <w:rsid w:val="00906FAB"/>
    <w:rsid w:val="0091071E"/>
    <w:rsid w:val="00A355BC"/>
    <w:rsid w:val="00BC432D"/>
    <w:rsid w:val="00C838E1"/>
    <w:rsid w:val="00C851A1"/>
    <w:rsid w:val="00DA17BF"/>
    <w:rsid w:val="00DB0F7C"/>
    <w:rsid w:val="00DB331E"/>
    <w:rsid w:val="00DD30A2"/>
    <w:rsid w:val="00E606A8"/>
    <w:rsid w:val="00EB643A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9F559"/>
  <w15:chartTrackingRefBased/>
  <w15:docId w15:val="{830390F8-5074-4CAA-A0CF-67E623B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744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D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36E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6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6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FF76-D957-4ED2-9DAE-8B7FFDAE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Patrimoine Petr</dc:creator>
  <cp:keywords/>
  <dc:description/>
  <cp:lastModifiedBy>Audrey Belpeuch</cp:lastModifiedBy>
  <cp:revision>2</cp:revision>
  <dcterms:created xsi:type="dcterms:W3CDTF">2024-09-25T13:27:00Z</dcterms:created>
  <dcterms:modified xsi:type="dcterms:W3CDTF">2024-09-25T13:27:00Z</dcterms:modified>
</cp:coreProperties>
</file>